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E496" w14:textId="77777777" w:rsidR="003E5791" w:rsidRDefault="003E5791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35939490" w14:textId="6A04C1B0" w:rsidR="009179D3" w:rsidRDefault="00744BC0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 w:rsidRPr="00744BC0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Letní inspirace z Loštic: Pečené avokádo </w:t>
      </w:r>
      <w:r w:rsidR="00F85B58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a</w:t>
      </w:r>
      <w:r w:rsidRPr="00744BC0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</w:t>
      </w:r>
      <w:r w:rsidR="00F22788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červená řepa</w:t>
      </w:r>
      <w:r w:rsidRPr="00744BC0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s tvarůžky </w:t>
      </w:r>
      <w:r w:rsidR="00746041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mají zdravý šmrnc</w:t>
      </w:r>
    </w:p>
    <w:p w14:paraId="1125C403" w14:textId="77777777" w:rsidR="00744BC0" w:rsidRPr="00797B09" w:rsidRDefault="00744BC0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7E982CBA" w14:textId="13CA0E67" w:rsidR="00686E0D" w:rsidRDefault="00166F8D" w:rsidP="00F85B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37724">
        <w:rPr>
          <w:rFonts w:ascii="Arial" w:hAnsi="Arial" w:cs="Arial"/>
          <w:sz w:val="22"/>
          <w:szCs w:val="22"/>
        </w:rPr>
        <w:t xml:space="preserve">Loštice, </w:t>
      </w:r>
      <w:r w:rsidR="003E5791">
        <w:rPr>
          <w:rFonts w:ascii="Arial" w:hAnsi="Arial" w:cs="Arial"/>
          <w:sz w:val="22"/>
          <w:szCs w:val="22"/>
        </w:rPr>
        <w:t>12</w:t>
      </w:r>
      <w:r w:rsidRPr="00737724">
        <w:rPr>
          <w:rFonts w:ascii="Arial" w:hAnsi="Arial" w:cs="Arial"/>
          <w:sz w:val="22"/>
          <w:szCs w:val="22"/>
        </w:rPr>
        <w:t xml:space="preserve">. </w:t>
      </w:r>
      <w:r w:rsidR="009179D3">
        <w:rPr>
          <w:rFonts w:ascii="Arial" w:hAnsi="Arial" w:cs="Arial"/>
          <w:sz w:val="22"/>
          <w:szCs w:val="22"/>
        </w:rPr>
        <w:t>srpna</w:t>
      </w:r>
      <w:r w:rsidRPr="00737724">
        <w:rPr>
          <w:rFonts w:ascii="Arial" w:hAnsi="Arial" w:cs="Arial"/>
          <w:sz w:val="22"/>
          <w:szCs w:val="22"/>
        </w:rPr>
        <w:t xml:space="preserve"> 202</w:t>
      </w:r>
      <w:r w:rsidR="003E5791">
        <w:rPr>
          <w:rFonts w:ascii="Arial" w:hAnsi="Arial" w:cs="Arial"/>
          <w:sz w:val="22"/>
          <w:szCs w:val="22"/>
        </w:rPr>
        <w:t>5</w:t>
      </w:r>
      <w:r w:rsidRPr="00737724">
        <w:rPr>
          <w:rFonts w:ascii="Arial" w:hAnsi="Arial" w:cs="Arial"/>
          <w:sz w:val="22"/>
          <w:szCs w:val="22"/>
        </w:rPr>
        <w:t xml:space="preserve"> – </w:t>
      </w:r>
      <w:r w:rsidR="00F85B58" w:rsidRPr="00744BC0">
        <w:rPr>
          <w:rFonts w:ascii="Arial" w:hAnsi="Arial" w:cs="Arial"/>
          <w:b/>
          <w:bCs/>
          <w:sz w:val="22"/>
          <w:szCs w:val="22"/>
        </w:rPr>
        <w:t>Letní kuchyně může být jednoduchá, pestrá a překvapivá zároveň.</w:t>
      </w:r>
      <w:r w:rsidR="00F85B58">
        <w:rPr>
          <w:rFonts w:ascii="Arial" w:hAnsi="Arial" w:cs="Arial"/>
          <w:b/>
          <w:bCs/>
          <w:sz w:val="22"/>
          <w:szCs w:val="22"/>
        </w:rPr>
        <w:t xml:space="preserve"> </w:t>
      </w:r>
      <w:r w:rsidR="00744BC0">
        <w:rPr>
          <w:rFonts w:ascii="Arial" w:hAnsi="Arial" w:cs="Arial"/>
          <w:b/>
          <w:bCs/>
          <w:sz w:val="22"/>
          <w:szCs w:val="22"/>
        </w:rPr>
        <w:t>V hlavní roli</w:t>
      </w:r>
      <w:r w:rsidR="00744BC0" w:rsidRPr="00744BC0">
        <w:rPr>
          <w:rFonts w:ascii="Arial" w:hAnsi="Arial" w:cs="Arial"/>
          <w:b/>
          <w:bCs/>
          <w:sz w:val="22"/>
          <w:szCs w:val="22"/>
        </w:rPr>
        <w:t xml:space="preserve"> </w:t>
      </w:r>
      <w:r w:rsidR="0055670F">
        <w:rPr>
          <w:rFonts w:ascii="Arial" w:hAnsi="Arial" w:cs="Arial"/>
          <w:b/>
          <w:bCs/>
          <w:sz w:val="22"/>
          <w:szCs w:val="22"/>
        </w:rPr>
        <w:t xml:space="preserve">se představují </w:t>
      </w:r>
      <w:r w:rsidR="002F7FE0">
        <w:rPr>
          <w:rFonts w:ascii="Arial" w:hAnsi="Arial" w:cs="Arial"/>
          <w:b/>
          <w:bCs/>
          <w:sz w:val="22"/>
          <w:szCs w:val="22"/>
        </w:rPr>
        <w:t>Olomouck</w:t>
      </w:r>
      <w:r w:rsidR="0055670F">
        <w:rPr>
          <w:rFonts w:ascii="Arial" w:hAnsi="Arial" w:cs="Arial"/>
          <w:b/>
          <w:bCs/>
          <w:sz w:val="22"/>
          <w:szCs w:val="22"/>
        </w:rPr>
        <w:t>é</w:t>
      </w:r>
      <w:r w:rsidR="002F7FE0">
        <w:rPr>
          <w:rFonts w:ascii="Arial" w:hAnsi="Arial" w:cs="Arial"/>
          <w:b/>
          <w:bCs/>
          <w:sz w:val="22"/>
          <w:szCs w:val="22"/>
        </w:rPr>
        <w:t xml:space="preserve"> </w:t>
      </w:r>
      <w:r w:rsidR="00744BC0" w:rsidRPr="00744BC0">
        <w:rPr>
          <w:rFonts w:ascii="Arial" w:hAnsi="Arial" w:cs="Arial"/>
          <w:b/>
          <w:bCs/>
          <w:sz w:val="22"/>
          <w:szCs w:val="22"/>
        </w:rPr>
        <w:t>tvarůžky. Díky nízkému obsahu tuku a vysokému podílu bílkovin jsou ideální volbou pro každého, kdo chce jíst zdravě</w:t>
      </w:r>
      <w:r w:rsidR="00746041">
        <w:rPr>
          <w:rFonts w:ascii="Arial" w:hAnsi="Arial" w:cs="Arial"/>
          <w:b/>
          <w:bCs/>
          <w:sz w:val="22"/>
          <w:szCs w:val="22"/>
        </w:rPr>
        <w:t xml:space="preserve"> a </w:t>
      </w:r>
      <w:r w:rsidR="00744BC0" w:rsidRPr="00744BC0">
        <w:rPr>
          <w:rFonts w:ascii="Arial" w:hAnsi="Arial" w:cs="Arial"/>
          <w:b/>
          <w:bCs/>
          <w:sz w:val="22"/>
          <w:szCs w:val="22"/>
        </w:rPr>
        <w:t xml:space="preserve">zároveň chutně. Připravte si pečené avokádo s vajíčkem nebo osvěžující salát z červené řepy a rukoly. </w:t>
      </w:r>
    </w:p>
    <w:p w14:paraId="3458BFA2" w14:textId="77777777" w:rsidR="00744BC0" w:rsidRDefault="00744BC0" w:rsidP="00F85B58">
      <w:pPr>
        <w:spacing w:line="360" w:lineRule="auto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4B55B01B" w14:textId="7119952D" w:rsidR="00746041" w:rsidRDefault="00744BC0" w:rsidP="00746041">
      <w:pP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744BC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Olomoucké tvarůžky jsou původním českým </w:t>
      </w:r>
      <w:r w:rsidR="00F85B5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zrajícím </w:t>
      </w:r>
      <w:r w:rsidRPr="00744BC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sýrem</w:t>
      </w:r>
      <w:r w:rsidR="00F85B5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Pr="00744BC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Vyrábějí se v Lošticích z netučného kyselého tvarohu bez použití syřidel, barviv, aromat či stabilizátorů. Obsahují plnohodnotné bílkoviny, vápník a díky nízkému obsahu tuku se hodí i do redukčního jídelníčku.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74604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T</w:t>
      </w:r>
      <w:r w:rsidRPr="00744BC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radiční český produkt tak může být základem moderní a lehké kuchyně. </w:t>
      </w:r>
      <w:r w:rsidR="00F85B5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Ve spojení</w:t>
      </w:r>
      <w:r w:rsidRPr="00744BC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se sezonní zeleninou nebo ovocem</w:t>
      </w:r>
      <w:r w:rsidR="00F85B5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744BC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vzniknou </w:t>
      </w:r>
      <w:r w:rsidR="0074604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chutná a lehká jídla. </w:t>
      </w:r>
      <w:r w:rsidR="00746041" w:rsidRPr="00744BC0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„V letních měsících hledáme recepty, které jsou rychlé, lehké a výživné. </w:t>
      </w:r>
      <w:r w:rsidR="00746041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P</w:t>
      </w:r>
      <w:r w:rsidR="00746041" w:rsidRPr="00744BC0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řesně to splňují jídla s Olomouckými tvarůžky. Navíc jsou bezlepkové, bez chemických přísad a perfektně zapadají do moderního stravování,“</w:t>
      </w:r>
      <w:r w:rsidR="00746041" w:rsidRPr="00744BC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říká </w:t>
      </w:r>
      <w:r w:rsidR="00746041" w:rsidRPr="00744BC0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Leoš Kalandra, vedoucí obchodu a marketingu společnosti A. W., výrobce tvarůžků pod značkou Olomoucké tvarůžky</w:t>
      </w:r>
      <w:r w:rsidR="00746041" w:rsidRPr="00744BC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3459EC64" w14:textId="77777777" w:rsidR="009179D3" w:rsidRPr="009179D3" w:rsidRDefault="009179D3" w:rsidP="00F85B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78CE88DF" w14:textId="6D678E54" w:rsidR="009179D3" w:rsidRDefault="00744BC0" w:rsidP="00F22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I. </w:t>
      </w:r>
      <w:r w:rsidR="009179D3" w:rsidRPr="009179D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Pečené avokádo s vajíčkem a tvarůžky</w:t>
      </w:r>
    </w:p>
    <w:p w14:paraId="00CC0246" w14:textId="27A6ECE2" w:rsidR="00744BC0" w:rsidRPr="00744BC0" w:rsidRDefault="00744BC0" w:rsidP="00F22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744BC0">
        <w:rPr>
          <w:rFonts w:ascii="Arial" w:eastAsia="Calibri" w:hAnsi="Arial" w:cs="Arial"/>
          <w:color w:val="auto"/>
          <w:sz w:val="22"/>
          <w:szCs w:val="22"/>
          <w:u w:val="single"/>
          <w:bdr w:val="none" w:sz="0" w:space="0" w:color="auto"/>
          <w:lang w:eastAsia="en-US"/>
        </w:rPr>
        <w:t>Suroviny:</w:t>
      </w:r>
      <w:r w:rsidR="00F22788">
        <w:rPr>
          <w:rFonts w:ascii="Arial" w:eastAsia="Calibri" w:hAnsi="Arial" w:cs="Arial"/>
          <w:color w:val="auto"/>
          <w:sz w:val="22"/>
          <w:szCs w:val="22"/>
          <w:u w:val="single"/>
          <w:bdr w:val="none" w:sz="0" w:space="0" w:color="auto"/>
          <w:lang w:eastAsia="en-US"/>
        </w:rPr>
        <w:t xml:space="preserve"> </w:t>
      </w:r>
      <w:r w:rsidRPr="00744BC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1 vyzrálé avokádo, 2 vejce, 60 g Olomouckých tvarůžků (druh Věnečky), 2 lžíce polosušených rajčat</w:t>
      </w:r>
    </w:p>
    <w:p w14:paraId="2D7FDBFF" w14:textId="77777777" w:rsidR="00744BC0" w:rsidRPr="00744BC0" w:rsidRDefault="00744BC0" w:rsidP="00F22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120D004B" w14:textId="5A151373" w:rsidR="00744BC0" w:rsidRPr="00744BC0" w:rsidRDefault="00744BC0" w:rsidP="00F22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744BC0">
        <w:rPr>
          <w:rFonts w:ascii="Arial" w:eastAsia="Calibri" w:hAnsi="Arial" w:cs="Arial"/>
          <w:color w:val="auto"/>
          <w:sz w:val="22"/>
          <w:szCs w:val="22"/>
          <w:u w:val="single"/>
          <w:bdr w:val="none" w:sz="0" w:space="0" w:color="auto"/>
          <w:lang w:eastAsia="en-US"/>
        </w:rPr>
        <w:t>Postup:</w:t>
      </w:r>
      <w:r w:rsidR="00F22788">
        <w:rPr>
          <w:rFonts w:ascii="Arial" w:eastAsia="Calibri" w:hAnsi="Arial" w:cs="Arial"/>
          <w:color w:val="auto"/>
          <w:sz w:val="22"/>
          <w:szCs w:val="22"/>
          <w:u w:val="single"/>
          <w:bdr w:val="none" w:sz="0" w:space="0" w:color="auto"/>
          <w:lang w:eastAsia="en-US"/>
        </w:rPr>
        <w:t xml:space="preserve"> </w:t>
      </w:r>
      <w:r w:rsidRPr="00744BC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Avokádo rozkrojte a vyjměte pecku. Lžící lehce rozšiřte důlek. Vlijte do něj jedno vejce, přidejte rajčata, posypte nadrobno nakrájenými tvarůžky a pečte 15 minut při 200 °C.</w:t>
      </w:r>
    </w:p>
    <w:p w14:paraId="17D0F5EF" w14:textId="77777777" w:rsidR="00744BC0" w:rsidRPr="00744BC0" w:rsidRDefault="00744BC0" w:rsidP="00F22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</w:p>
    <w:p w14:paraId="78E79509" w14:textId="3BC41D67" w:rsidR="009179D3" w:rsidRPr="00744BC0" w:rsidRDefault="00744BC0" w:rsidP="00F22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  <w:r w:rsidRPr="00744BC0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II. </w:t>
      </w:r>
      <w:r w:rsidR="009179D3" w:rsidRPr="00744BC0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Salát z červené řepy s tvarůžky a rukolou</w:t>
      </w:r>
    </w:p>
    <w:p w14:paraId="73A7BA5E" w14:textId="5097D604" w:rsidR="00744BC0" w:rsidRDefault="00744BC0" w:rsidP="00F22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744BC0">
        <w:rPr>
          <w:rFonts w:ascii="Arial" w:eastAsia="Calibri" w:hAnsi="Arial" w:cs="Arial"/>
          <w:color w:val="auto"/>
          <w:sz w:val="22"/>
          <w:szCs w:val="22"/>
          <w:u w:val="single"/>
          <w:bdr w:val="none" w:sz="0" w:space="0" w:color="auto"/>
          <w:lang w:eastAsia="en-US"/>
        </w:rPr>
        <w:t>Suroviny:</w:t>
      </w:r>
      <w:r w:rsidR="00F22788">
        <w:rPr>
          <w:rFonts w:ascii="Arial" w:eastAsia="Calibri" w:hAnsi="Arial" w:cs="Arial"/>
          <w:color w:val="auto"/>
          <w:sz w:val="22"/>
          <w:szCs w:val="22"/>
          <w:u w:val="single"/>
          <w:bdr w:val="none" w:sz="0" w:space="0" w:color="auto"/>
          <w:lang w:eastAsia="en-US"/>
        </w:rPr>
        <w:t xml:space="preserve"> </w:t>
      </w:r>
      <w:r w:rsidRPr="00744BC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300 g vařené červené řepy, 125 g Olomouckých tvarůžků (druh Kousky), 150 g rukoly, ½ salátové okurky, 1 lžička koriandrových semínek</w:t>
      </w:r>
    </w:p>
    <w:p w14:paraId="6BFA461F" w14:textId="77777777" w:rsidR="00F22788" w:rsidRPr="00744BC0" w:rsidRDefault="00F22788" w:rsidP="00F22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04A5AB5A" w14:textId="77777777" w:rsidR="00744BC0" w:rsidRPr="00744BC0" w:rsidRDefault="00744BC0" w:rsidP="00F22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F22788">
        <w:rPr>
          <w:rFonts w:ascii="Arial" w:eastAsia="Calibri" w:hAnsi="Arial" w:cs="Arial"/>
          <w:color w:val="auto"/>
          <w:sz w:val="22"/>
          <w:szCs w:val="22"/>
          <w:u w:val="single"/>
          <w:bdr w:val="none" w:sz="0" w:space="0" w:color="auto"/>
          <w:lang w:eastAsia="en-US"/>
        </w:rPr>
        <w:t>Dresink:</w:t>
      </w:r>
      <w:r w:rsidRPr="00744BC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3 lžíce olivového oleje, 2 lžíce balzamikového octa, 1 lžíce medu, 1 malá šalotka, sůl, pepř</w:t>
      </w:r>
    </w:p>
    <w:p w14:paraId="62AB5144" w14:textId="77777777" w:rsidR="00744BC0" w:rsidRPr="00744BC0" w:rsidRDefault="00744BC0" w:rsidP="00F22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702233F3" w14:textId="49DBB5F3" w:rsidR="00744BC0" w:rsidRDefault="00744BC0" w:rsidP="00F22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744BC0">
        <w:rPr>
          <w:rFonts w:ascii="Arial" w:eastAsia="Calibri" w:hAnsi="Arial" w:cs="Arial"/>
          <w:color w:val="auto"/>
          <w:sz w:val="22"/>
          <w:szCs w:val="22"/>
          <w:u w:val="single"/>
          <w:bdr w:val="none" w:sz="0" w:space="0" w:color="auto"/>
          <w:lang w:eastAsia="en-US"/>
        </w:rPr>
        <w:t>Postup:</w:t>
      </w:r>
      <w:r w:rsidR="00F22788">
        <w:rPr>
          <w:rFonts w:ascii="Arial" w:eastAsia="Calibri" w:hAnsi="Arial" w:cs="Arial"/>
          <w:color w:val="auto"/>
          <w:sz w:val="22"/>
          <w:szCs w:val="22"/>
          <w:u w:val="single"/>
          <w:bdr w:val="none" w:sz="0" w:space="0" w:color="auto"/>
          <w:lang w:eastAsia="en-US"/>
        </w:rPr>
        <w:t xml:space="preserve"> </w:t>
      </w:r>
      <w:r w:rsidRPr="00744BC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Řepu nakrájejte, přidejte dresink z oleje, medu, octa a šalotky. Vmíchejte plátky okurky, rukolu a tvarůžky. Na závěr posypte koriandrem. Hotovo za pár minut a s plnou chutí.</w:t>
      </w:r>
    </w:p>
    <w:p w14:paraId="674D72D4" w14:textId="1BF7BB75" w:rsidR="00F22788" w:rsidRDefault="0055670F" w:rsidP="00F22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M</w:t>
      </w:r>
      <w:r w:rsidR="00744BC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áte ideální oběd do horkého dne. S</w:t>
      </w:r>
      <w:r w:rsidR="009179D3" w:rsidRPr="009179D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věží, jednoduchý a výživný.</w:t>
      </w:r>
    </w:p>
    <w:p w14:paraId="79807866" w14:textId="77777777" w:rsidR="00F22788" w:rsidRDefault="00F22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br w:type="page"/>
      </w:r>
    </w:p>
    <w:p w14:paraId="5128B77C" w14:textId="77777777" w:rsidR="00A763FB" w:rsidRDefault="00A763FB" w:rsidP="00EB1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5F4502AF" w14:textId="527D1DC7" w:rsidR="007A5CD4" w:rsidRPr="00655FE7" w:rsidRDefault="007A5CD4" w:rsidP="00A82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22E22122" w14:textId="77777777" w:rsidR="003E5791" w:rsidRDefault="003E5791" w:rsidP="003E5791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2"/>
    <w:p w14:paraId="581DDC75" w14:textId="77777777" w:rsidR="003E5791" w:rsidRPr="001419E2" w:rsidRDefault="003E5791" w:rsidP="003E5791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Wessels s manželkou. Název současné společnosti A.W. spol. s r.o. získala firma podle Aloise Wesselse (syna zakladatelů) v roce 1897 a do roku 1914 se stala největším výrobcem tvarůžků. V roce 1930 byla realizována velká přestavba a rozšíření tvarůžkárny na moderní výrobnu pod vedením Karla Pivného (zeť Aloise Wesselse). </w:t>
      </w:r>
    </w:p>
    <w:p w14:paraId="0C9F5CCF" w14:textId="77777777" w:rsidR="003E5791" w:rsidRPr="001419E2" w:rsidRDefault="003E5791" w:rsidP="003E5791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8B81EAE" w14:textId="77777777" w:rsidR="003E5791" w:rsidRPr="001419E2" w:rsidRDefault="003E5791" w:rsidP="003E5791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</w:t>
      </w:r>
      <w:r>
        <w:rPr>
          <w:rFonts w:cs="Arial"/>
          <w:color w:val="auto"/>
          <w:sz w:val="18"/>
          <w:szCs w:val="18"/>
          <w:lang w:eastAsia="zh-CN"/>
        </w:rPr>
        <w:t xml:space="preserve">zeměpisné 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označení. V roce 2014 bylo otevřeno nové Muzeum Olomouckých tvarůžků v Lošticích jako jediné muzeum svého typu v České republice. </w:t>
      </w:r>
    </w:p>
    <w:p w14:paraId="2A7DDCDE" w14:textId="77777777" w:rsidR="003E5791" w:rsidRPr="001419E2" w:rsidRDefault="003E5791" w:rsidP="003E5791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398EFA74" w14:textId="77777777" w:rsidR="003E5791" w:rsidRPr="001419E2" w:rsidRDefault="003E5791" w:rsidP="003E5791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3D2B0AC2" w14:textId="77777777" w:rsidR="003E5791" w:rsidRPr="001419E2" w:rsidRDefault="003E5791" w:rsidP="003E5791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37488D6B" w14:textId="77777777" w:rsidR="003E5791" w:rsidRDefault="003E5791" w:rsidP="003E5791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Olomoucké tvarůžky se vyrábějí z netučného kyselého tvarohu a jsou charakteristické nezaměnitelnou chutí a typickou vůni. Při jejich výrobě se nepoužívají žádná syřidla, barviva, aromata ani stabilizátory, </w:t>
      </w:r>
      <w:r>
        <w:rPr>
          <w:rFonts w:cs="Arial"/>
          <w:color w:val="auto"/>
          <w:sz w:val="18"/>
          <w:szCs w:val="18"/>
          <w:lang w:eastAsia="zh-CN"/>
        </w:rPr>
        <w:t xml:space="preserve">jsou vhodné </w:t>
      </w:r>
      <w:r w:rsidRPr="001419E2">
        <w:rPr>
          <w:rFonts w:cs="Arial"/>
          <w:color w:val="auto"/>
          <w:sz w:val="18"/>
          <w:szCs w:val="18"/>
          <w:lang w:eastAsia="zh-CN"/>
        </w:rPr>
        <w:t>i pro bezlepkovou dietu. Obsahují plnohodnotné bílkoviny, vápník a díky malému obsahu tuku mají nízkou energetickou hodnotu. Olomoucké tvarůžky jsou původní</w:t>
      </w:r>
      <w:r>
        <w:rPr>
          <w:rFonts w:cs="Arial"/>
          <w:color w:val="auto"/>
          <w:sz w:val="18"/>
          <w:szCs w:val="18"/>
          <w:lang w:eastAsia="zh-CN"/>
        </w:rPr>
        <w:t>m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český</w:t>
      </w:r>
      <w:r>
        <w:rPr>
          <w:rFonts w:cs="Arial"/>
          <w:color w:val="auto"/>
          <w:sz w:val="18"/>
          <w:szCs w:val="18"/>
          <w:lang w:eastAsia="zh-CN"/>
        </w:rPr>
        <w:t>m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sýr</w:t>
      </w:r>
      <w:r>
        <w:rPr>
          <w:rFonts w:cs="Arial"/>
          <w:color w:val="auto"/>
          <w:sz w:val="18"/>
          <w:szCs w:val="18"/>
          <w:lang w:eastAsia="zh-CN"/>
        </w:rPr>
        <w:t>em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DB01" w14:textId="77777777" w:rsidR="00417E1D" w:rsidRDefault="00417E1D">
      <w:r>
        <w:separator/>
      </w:r>
    </w:p>
  </w:endnote>
  <w:endnote w:type="continuationSeparator" w:id="0">
    <w:p w14:paraId="1959CFC4" w14:textId="77777777" w:rsidR="00417E1D" w:rsidRDefault="0041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2DD8" w14:textId="77777777" w:rsidR="00417E1D" w:rsidRDefault="00417E1D">
      <w:r>
        <w:separator/>
      </w:r>
    </w:p>
  </w:footnote>
  <w:footnote w:type="continuationSeparator" w:id="0">
    <w:p w14:paraId="2D30682F" w14:textId="77777777" w:rsidR="00417E1D" w:rsidRDefault="0041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1E4"/>
    <w:rsid w:val="0003680D"/>
    <w:rsid w:val="00042461"/>
    <w:rsid w:val="0004259D"/>
    <w:rsid w:val="00042831"/>
    <w:rsid w:val="00042E4E"/>
    <w:rsid w:val="00043F71"/>
    <w:rsid w:val="000477DC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0CC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5E85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2F7FE0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5791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17E1D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17C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5670F"/>
    <w:rsid w:val="00561398"/>
    <w:rsid w:val="005643FE"/>
    <w:rsid w:val="00564ED3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6E10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47460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6E0D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C1BC9"/>
    <w:rsid w:val="006D1E60"/>
    <w:rsid w:val="006D35FB"/>
    <w:rsid w:val="006D3D64"/>
    <w:rsid w:val="006D5B7D"/>
    <w:rsid w:val="006E107F"/>
    <w:rsid w:val="006E2C73"/>
    <w:rsid w:val="006E3362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724"/>
    <w:rsid w:val="00737A51"/>
    <w:rsid w:val="00737BB3"/>
    <w:rsid w:val="00740090"/>
    <w:rsid w:val="007408D3"/>
    <w:rsid w:val="00741DCC"/>
    <w:rsid w:val="007423D9"/>
    <w:rsid w:val="00744BC0"/>
    <w:rsid w:val="00744C50"/>
    <w:rsid w:val="00746041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1E80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179D3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7FC2"/>
    <w:rsid w:val="009A1956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27"/>
    <w:rsid w:val="00A119E9"/>
    <w:rsid w:val="00A12CFF"/>
    <w:rsid w:val="00A1323A"/>
    <w:rsid w:val="00A20309"/>
    <w:rsid w:val="00A20836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763FB"/>
    <w:rsid w:val="00A80B00"/>
    <w:rsid w:val="00A81C72"/>
    <w:rsid w:val="00A82AB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0EB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301F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0CDE"/>
    <w:rsid w:val="00EA2236"/>
    <w:rsid w:val="00EA41B4"/>
    <w:rsid w:val="00EA790C"/>
    <w:rsid w:val="00EB05CF"/>
    <w:rsid w:val="00EB0E64"/>
    <w:rsid w:val="00EB1BC0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3D3C"/>
    <w:rsid w:val="00F16EEE"/>
    <w:rsid w:val="00F179A9"/>
    <w:rsid w:val="00F21476"/>
    <w:rsid w:val="00F224BE"/>
    <w:rsid w:val="00F22788"/>
    <w:rsid w:val="00F22FBF"/>
    <w:rsid w:val="00F26613"/>
    <w:rsid w:val="00F32279"/>
    <w:rsid w:val="00F338A4"/>
    <w:rsid w:val="00F35DA5"/>
    <w:rsid w:val="00F35E0F"/>
    <w:rsid w:val="00F41C19"/>
    <w:rsid w:val="00F41FC2"/>
    <w:rsid w:val="00F434FB"/>
    <w:rsid w:val="00F456B2"/>
    <w:rsid w:val="00F46D01"/>
    <w:rsid w:val="00F4783F"/>
    <w:rsid w:val="00F47D59"/>
    <w:rsid w:val="00F53F60"/>
    <w:rsid w:val="00F54833"/>
    <w:rsid w:val="00F55A9B"/>
    <w:rsid w:val="00F5655B"/>
    <w:rsid w:val="00F605E2"/>
    <w:rsid w:val="00F66227"/>
    <w:rsid w:val="00F70904"/>
    <w:rsid w:val="00F71349"/>
    <w:rsid w:val="00F77B43"/>
    <w:rsid w:val="00F809F7"/>
    <w:rsid w:val="00F828B5"/>
    <w:rsid w:val="00F85B58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96E4E"/>
  <w15:docId w15:val="{47F70E55-5949-41BE-BE49-0C057724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44BC0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5C4C-384C-40A5-B73C-C8687BD7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Klapilova Krbova Petra</cp:lastModifiedBy>
  <cp:revision>13</cp:revision>
  <cp:lastPrinted>2022-10-26T09:21:00Z</cp:lastPrinted>
  <dcterms:created xsi:type="dcterms:W3CDTF">2025-08-05T09:16:00Z</dcterms:created>
  <dcterms:modified xsi:type="dcterms:W3CDTF">2025-08-05T10:24:00Z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